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6"/>
        <w:gridCol w:w="5110"/>
        <w:gridCol w:w="1587"/>
        <w:gridCol w:w="1602"/>
      </w:tblGrid>
      <w:tr w:rsidR="000C4151" w:rsidRPr="000C4151" w:rsidTr="009D1958">
        <w:trPr>
          <w:trHeight w:val="2400"/>
        </w:trPr>
        <w:tc>
          <w:tcPr>
            <w:tcW w:w="1046" w:type="dxa"/>
            <w:hideMark/>
          </w:tcPr>
          <w:p w:rsidR="000C4151" w:rsidRPr="000C4151" w:rsidRDefault="000C4151" w:rsidP="000C4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1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5110" w:type="dxa"/>
            <w:hideMark/>
          </w:tcPr>
          <w:p w:rsidR="000C4151" w:rsidRPr="000C4151" w:rsidRDefault="000C4151" w:rsidP="000C4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151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587" w:type="dxa"/>
            <w:hideMark/>
          </w:tcPr>
          <w:p w:rsidR="000C4151" w:rsidRPr="000C4151" w:rsidRDefault="000C4151" w:rsidP="000C4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15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02" w:type="dxa"/>
            <w:hideMark/>
          </w:tcPr>
          <w:p w:rsidR="000C4151" w:rsidRPr="000C4151" w:rsidRDefault="000C4151" w:rsidP="000C4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151">
              <w:rPr>
                <w:rFonts w:ascii="Times New Roman" w:hAnsi="Times New Roman" w:cs="Times New Roman"/>
                <w:bCs/>
                <w:sz w:val="24"/>
                <w:szCs w:val="24"/>
              </w:rPr>
              <w:t>Числовое или процентное значение</w:t>
            </w:r>
          </w:p>
        </w:tc>
      </w:tr>
      <w:tr w:rsidR="000C4151" w:rsidRPr="000C4151" w:rsidTr="009D1958">
        <w:trPr>
          <w:trHeight w:val="1455"/>
        </w:trPr>
        <w:tc>
          <w:tcPr>
            <w:tcW w:w="1046" w:type="dxa"/>
            <w:vMerge w:val="restart"/>
            <w:hideMark/>
          </w:tcPr>
          <w:p w:rsidR="000C4151" w:rsidRPr="000C4151" w:rsidRDefault="000C4151" w:rsidP="000C4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151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5110" w:type="dxa"/>
            <w:vMerge w:val="restart"/>
            <w:hideMark/>
          </w:tcPr>
          <w:p w:rsidR="000C4151" w:rsidRPr="000C4151" w:rsidRDefault="000C4151" w:rsidP="000C4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151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  <w:r w:rsidRPr="000C415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8-11 классов общеобразовательных организаций, охваченных </w:t>
            </w:r>
            <w:proofErr w:type="spellStart"/>
            <w:r w:rsidRPr="000C4151">
              <w:rPr>
                <w:rFonts w:ascii="Times New Roman" w:hAnsi="Times New Roman" w:cs="Times New Roman"/>
                <w:sz w:val="24"/>
                <w:szCs w:val="24"/>
              </w:rPr>
              <w:t>профориентационными</w:t>
            </w:r>
            <w:proofErr w:type="spellEnd"/>
            <w:r w:rsidRPr="000C415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мероприятиями* и </w:t>
            </w:r>
            <w:r w:rsidRPr="000C4151">
              <w:rPr>
                <w:rFonts w:ascii="Times New Roman" w:hAnsi="Times New Roman" w:cs="Times New Roman"/>
                <w:bCs/>
                <w:sz w:val="24"/>
                <w:szCs w:val="24"/>
              </w:rPr>
              <w:t>доля</w:t>
            </w:r>
            <w:r w:rsidRPr="000C4151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обучающихся 8-11 классов в %</w:t>
            </w:r>
          </w:p>
        </w:tc>
        <w:tc>
          <w:tcPr>
            <w:tcW w:w="1587" w:type="dxa"/>
            <w:hideMark/>
          </w:tcPr>
          <w:p w:rsidR="000C4151" w:rsidRPr="000C4151" w:rsidRDefault="000C4151" w:rsidP="000C4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151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602" w:type="dxa"/>
            <w:hideMark/>
          </w:tcPr>
          <w:p w:rsidR="000C4151" w:rsidRPr="000C4151" w:rsidRDefault="000C4151" w:rsidP="000C4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51">
              <w:rPr>
                <w:rFonts w:ascii="Times New Roman" w:hAnsi="Times New Roman" w:cs="Times New Roman"/>
                <w:sz w:val="24"/>
                <w:szCs w:val="24"/>
              </w:rPr>
              <w:t>2257</w:t>
            </w:r>
          </w:p>
        </w:tc>
      </w:tr>
      <w:tr w:rsidR="000C4151" w:rsidRPr="000C4151" w:rsidTr="009D1958">
        <w:trPr>
          <w:trHeight w:val="1230"/>
        </w:trPr>
        <w:tc>
          <w:tcPr>
            <w:tcW w:w="1046" w:type="dxa"/>
            <w:vMerge/>
            <w:hideMark/>
          </w:tcPr>
          <w:p w:rsidR="000C4151" w:rsidRPr="000C4151" w:rsidRDefault="000C4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10" w:type="dxa"/>
            <w:vMerge/>
            <w:hideMark/>
          </w:tcPr>
          <w:p w:rsidR="000C4151" w:rsidRPr="000C4151" w:rsidRDefault="000C4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:rsidR="000C4151" w:rsidRPr="000C4151" w:rsidRDefault="000C4151" w:rsidP="000C4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151">
              <w:rPr>
                <w:rFonts w:ascii="Times New Roman" w:hAnsi="Times New Roman" w:cs="Times New Roman"/>
                <w:bCs/>
                <w:sz w:val="24"/>
                <w:szCs w:val="24"/>
              </w:rPr>
              <w:t>доля</w:t>
            </w:r>
          </w:p>
        </w:tc>
        <w:tc>
          <w:tcPr>
            <w:tcW w:w="1602" w:type="dxa"/>
            <w:hideMark/>
          </w:tcPr>
          <w:p w:rsidR="000C4151" w:rsidRPr="000C4151" w:rsidRDefault="000C4151" w:rsidP="000C4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5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C4151" w:rsidRPr="000C4151" w:rsidTr="009D1958">
        <w:trPr>
          <w:trHeight w:val="1515"/>
        </w:trPr>
        <w:tc>
          <w:tcPr>
            <w:tcW w:w="1046" w:type="dxa"/>
            <w:vMerge w:val="restart"/>
            <w:hideMark/>
          </w:tcPr>
          <w:p w:rsidR="000C4151" w:rsidRPr="000C4151" w:rsidRDefault="000C4151" w:rsidP="000C4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151"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5110" w:type="dxa"/>
            <w:vMerge w:val="restart"/>
            <w:hideMark/>
          </w:tcPr>
          <w:p w:rsidR="000C4151" w:rsidRPr="000C4151" w:rsidRDefault="000C4151" w:rsidP="000C4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5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 8-11 классов общеобразовательных организаций, осваивающих образовательные программы </w:t>
            </w:r>
            <w:proofErr w:type="spellStart"/>
            <w:r w:rsidRPr="000C4151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0C415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направленности**  и доля от общего количества обучающихся 8-11 классов в %</w:t>
            </w:r>
          </w:p>
        </w:tc>
        <w:tc>
          <w:tcPr>
            <w:tcW w:w="1587" w:type="dxa"/>
            <w:hideMark/>
          </w:tcPr>
          <w:p w:rsidR="000C4151" w:rsidRPr="000C4151" w:rsidRDefault="000C4151" w:rsidP="000C4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151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602" w:type="dxa"/>
            <w:hideMark/>
          </w:tcPr>
          <w:p w:rsidR="000C4151" w:rsidRPr="000C4151" w:rsidRDefault="000C4151" w:rsidP="000C4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51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</w:tr>
      <w:tr w:rsidR="000C4151" w:rsidRPr="000C4151" w:rsidTr="009D1958">
        <w:trPr>
          <w:trHeight w:val="1215"/>
        </w:trPr>
        <w:tc>
          <w:tcPr>
            <w:tcW w:w="1046" w:type="dxa"/>
            <w:vMerge/>
            <w:hideMark/>
          </w:tcPr>
          <w:p w:rsidR="000C4151" w:rsidRPr="000C4151" w:rsidRDefault="000C4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10" w:type="dxa"/>
            <w:vMerge/>
            <w:hideMark/>
          </w:tcPr>
          <w:p w:rsidR="000C4151" w:rsidRPr="000C4151" w:rsidRDefault="000C4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:rsidR="000C4151" w:rsidRPr="000C4151" w:rsidRDefault="000C4151" w:rsidP="000C4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151">
              <w:rPr>
                <w:rFonts w:ascii="Times New Roman" w:hAnsi="Times New Roman" w:cs="Times New Roman"/>
                <w:bCs/>
                <w:sz w:val="24"/>
                <w:szCs w:val="24"/>
              </w:rPr>
              <w:t>доля</w:t>
            </w:r>
          </w:p>
        </w:tc>
        <w:tc>
          <w:tcPr>
            <w:tcW w:w="1602" w:type="dxa"/>
            <w:hideMark/>
          </w:tcPr>
          <w:p w:rsidR="000C4151" w:rsidRPr="000C4151" w:rsidRDefault="000C4151" w:rsidP="000C4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51">
              <w:rPr>
                <w:rFonts w:ascii="Times New Roman" w:hAnsi="Times New Roman" w:cs="Times New Roman"/>
                <w:sz w:val="24"/>
                <w:szCs w:val="24"/>
              </w:rPr>
              <w:t>52,30%</w:t>
            </w:r>
          </w:p>
        </w:tc>
      </w:tr>
      <w:tr w:rsidR="000C4151" w:rsidRPr="000C4151" w:rsidTr="009D1958">
        <w:trPr>
          <w:trHeight w:val="1335"/>
        </w:trPr>
        <w:tc>
          <w:tcPr>
            <w:tcW w:w="1046" w:type="dxa"/>
            <w:vMerge w:val="restart"/>
            <w:hideMark/>
          </w:tcPr>
          <w:p w:rsidR="000C4151" w:rsidRPr="000C4151" w:rsidRDefault="000C4151" w:rsidP="000C4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151">
              <w:rPr>
                <w:rFonts w:ascii="Times New Roman" w:hAnsi="Times New Roman" w:cs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5110" w:type="dxa"/>
            <w:vMerge w:val="restart"/>
            <w:hideMark/>
          </w:tcPr>
          <w:p w:rsidR="000C4151" w:rsidRPr="000C4151" w:rsidRDefault="000C4151" w:rsidP="000C4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5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выпускников 11 классов, поступивших в ПОО и ОО ВО по профилю обучения ОО  и доля от общего количества выпускников 11 классов в % </w:t>
            </w:r>
          </w:p>
        </w:tc>
        <w:tc>
          <w:tcPr>
            <w:tcW w:w="1587" w:type="dxa"/>
            <w:hideMark/>
          </w:tcPr>
          <w:p w:rsidR="000C4151" w:rsidRPr="000C4151" w:rsidRDefault="000C4151" w:rsidP="000C4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151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602" w:type="dxa"/>
            <w:hideMark/>
          </w:tcPr>
          <w:p w:rsidR="000C4151" w:rsidRPr="000C4151" w:rsidRDefault="000C4151" w:rsidP="000C4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5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C4151" w:rsidRPr="000C4151" w:rsidTr="009D1958">
        <w:trPr>
          <w:trHeight w:val="990"/>
        </w:trPr>
        <w:tc>
          <w:tcPr>
            <w:tcW w:w="1046" w:type="dxa"/>
            <w:vMerge/>
            <w:hideMark/>
          </w:tcPr>
          <w:p w:rsidR="000C4151" w:rsidRPr="000C4151" w:rsidRDefault="000C4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10" w:type="dxa"/>
            <w:vMerge/>
            <w:hideMark/>
          </w:tcPr>
          <w:p w:rsidR="000C4151" w:rsidRPr="000C4151" w:rsidRDefault="000C4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:rsidR="000C4151" w:rsidRPr="000C4151" w:rsidRDefault="000C4151" w:rsidP="000C4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151">
              <w:rPr>
                <w:rFonts w:ascii="Times New Roman" w:hAnsi="Times New Roman" w:cs="Times New Roman"/>
                <w:bCs/>
                <w:sz w:val="24"/>
                <w:szCs w:val="24"/>
              </w:rPr>
              <w:t>доля</w:t>
            </w:r>
          </w:p>
        </w:tc>
        <w:tc>
          <w:tcPr>
            <w:tcW w:w="1602" w:type="dxa"/>
            <w:hideMark/>
          </w:tcPr>
          <w:p w:rsidR="000C4151" w:rsidRPr="000C4151" w:rsidRDefault="000C4151" w:rsidP="000C4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51">
              <w:rPr>
                <w:rFonts w:ascii="Times New Roman" w:hAnsi="Times New Roman" w:cs="Times New Roman"/>
                <w:sz w:val="24"/>
                <w:szCs w:val="24"/>
              </w:rPr>
              <w:t>12,50%</w:t>
            </w:r>
          </w:p>
        </w:tc>
      </w:tr>
      <w:tr w:rsidR="000C4151" w:rsidRPr="000C4151" w:rsidTr="009D1958">
        <w:trPr>
          <w:trHeight w:val="1290"/>
        </w:trPr>
        <w:tc>
          <w:tcPr>
            <w:tcW w:w="1046" w:type="dxa"/>
            <w:vMerge w:val="restart"/>
            <w:hideMark/>
          </w:tcPr>
          <w:p w:rsidR="000C4151" w:rsidRPr="000C4151" w:rsidRDefault="000C4151" w:rsidP="000C4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151">
              <w:rPr>
                <w:rFonts w:ascii="Times New Roman" w:hAnsi="Times New Roman" w:cs="Times New Roman"/>
                <w:bCs/>
                <w:sz w:val="24"/>
                <w:szCs w:val="24"/>
              </w:rPr>
              <w:t>5.3.</w:t>
            </w:r>
          </w:p>
        </w:tc>
        <w:tc>
          <w:tcPr>
            <w:tcW w:w="5110" w:type="dxa"/>
            <w:vMerge w:val="restart"/>
            <w:hideMark/>
          </w:tcPr>
          <w:p w:rsidR="000C4151" w:rsidRPr="000C4151" w:rsidRDefault="000C4151" w:rsidP="000C4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5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 1-7 классов общеобразовательных организаций, охваченных </w:t>
            </w:r>
            <w:proofErr w:type="spellStart"/>
            <w:r w:rsidRPr="000C4151">
              <w:rPr>
                <w:rFonts w:ascii="Times New Roman" w:hAnsi="Times New Roman" w:cs="Times New Roman"/>
                <w:sz w:val="24"/>
                <w:szCs w:val="24"/>
              </w:rPr>
              <w:t>профориентационными</w:t>
            </w:r>
            <w:proofErr w:type="spellEnd"/>
            <w:r w:rsidRPr="000C415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мероприятиями* и доля от общего количества обучающихся 1-7 классов в %</w:t>
            </w:r>
          </w:p>
        </w:tc>
        <w:tc>
          <w:tcPr>
            <w:tcW w:w="1587" w:type="dxa"/>
            <w:hideMark/>
          </w:tcPr>
          <w:p w:rsidR="000C4151" w:rsidRPr="000C4151" w:rsidRDefault="000C4151" w:rsidP="000C4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151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602" w:type="dxa"/>
            <w:hideMark/>
          </w:tcPr>
          <w:p w:rsidR="000C4151" w:rsidRPr="000C4151" w:rsidRDefault="000C4151" w:rsidP="000C4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51">
              <w:rPr>
                <w:rFonts w:ascii="Times New Roman" w:hAnsi="Times New Roman" w:cs="Times New Roman"/>
                <w:sz w:val="24"/>
                <w:szCs w:val="24"/>
              </w:rPr>
              <w:t>2227</w:t>
            </w:r>
          </w:p>
        </w:tc>
      </w:tr>
      <w:tr w:rsidR="000C4151" w:rsidRPr="000C4151" w:rsidTr="009D1958">
        <w:trPr>
          <w:trHeight w:val="1620"/>
        </w:trPr>
        <w:tc>
          <w:tcPr>
            <w:tcW w:w="1046" w:type="dxa"/>
            <w:vMerge/>
            <w:hideMark/>
          </w:tcPr>
          <w:p w:rsidR="000C4151" w:rsidRPr="000C4151" w:rsidRDefault="000C4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10" w:type="dxa"/>
            <w:vMerge/>
            <w:hideMark/>
          </w:tcPr>
          <w:p w:rsidR="000C4151" w:rsidRPr="000C4151" w:rsidRDefault="000C4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:rsidR="000C4151" w:rsidRPr="000C4151" w:rsidRDefault="000C4151" w:rsidP="000C4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151">
              <w:rPr>
                <w:rFonts w:ascii="Times New Roman" w:hAnsi="Times New Roman" w:cs="Times New Roman"/>
                <w:bCs/>
                <w:sz w:val="24"/>
                <w:szCs w:val="24"/>
              </w:rPr>
              <w:t>доля</w:t>
            </w:r>
          </w:p>
        </w:tc>
        <w:tc>
          <w:tcPr>
            <w:tcW w:w="1602" w:type="dxa"/>
            <w:hideMark/>
          </w:tcPr>
          <w:p w:rsidR="000C4151" w:rsidRPr="000C4151" w:rsidRDefault="000C4151" w:rsidP="000C4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51">
              <w:rPr>
                <w:rFonts w:ascii="Times New Roman" w:hAnsi="Times New Roman" w:cs="Times New Roman"/>
                <w:sz w:val="24"/>
                <w:szCs w:val="24"/>
              </w:rPr>
              <w:t>70,40%</w:t>
            </w:r>
          </w:p>
        </w:tc>
      </w:tr>
      <w:tr w:rsidR="000C4151" w:rsidRPr="000C4151" w:rsidTr="009D1958">
        <w:trPr>
          <w:trHeight w:val="1140"/>
        </w:trPr>
        <w:tc>
          <w:tcPr>
            <w:tcW w:w="1046" w:type="dxa"/>
            <w:vMerge w:val="restart"/>
            <w:hideMark/>
          </w:tcPr>
          <w:p w:rsidR="000C4151" w:rsidRPr="000C4151" w:rsidRDefault="000C4151" w:rsidP="000C4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151">
              <w:rPr>
                <w:rFonts w:ascii="Times New Roman" w:hAnsi="Times New Roman" w:cs="Times New Roman"/>
                <w:bCs/>
                <w:sz w:val="24"/>
                <w:szCs w:val="24"/>
              </w:rPr>
              <w:t>6.1.</w:t>
            </w:r>
          </w:p>
        </w:tc>
        <w:tc>
          <w:tcPr>
            <w:tcW w:w="5110" w:type="dxa"/>
            <w:vMerge w:val="restart"/>
            <w:hideMark/>
          </w:tcPr>
          <w:p w:rsidR="000C4151" w:rsidRPr="000C4151" w:rsidRDefault="000C4151" w:rsidP="000C4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5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 с ОВЗ 1-12 классов общеобразовательных организаций, охваченных </w:t>
            </w:r>
            <w:proofErr w:type="spellStart"/>
            <w:r w:rsidRPr="000C4151">
              <w:rPr>
                <w:rFonts w:ascii="Times New Roman" w:hAnsi="Times New Roman" w:cs="Times New Roman"/>
                <w:sz w:val="24"/>
                <w:szCs w:val="24"/>
              </w:rPr>
              <w:t>профориентационными</w:t>
            </w:r>
            <w:proofErr w:type="spellEnd"/>
            <w:r w:rsidRPr="000C4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мероприятиями*  и доля от общего количества обучающихся с ОВЗ в %</w:t>
            </w:r>
          </w:p>
        </w:tc>
        <w:tc>
          <w:tcPr>
            <w:tcW w:w="1587" w:type="dxa"/>
            <w:hideMark/>
          </w:tcPr>
          <w:p w:rsidR="000C4151" w:rsidRPr="000C4151" w:rsidRDefault="000C4151" w:rsidP="000C4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15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количество</w:t>
            </w:r>
          </w:p>
        </w:tc>
        <w:tc>
          <w:tcPr>
            <w:tcW w:w="1602" w:type="dxa"/>
            <w:hideMark/>
          </w:tcPr>
          <w:p w:rsidR="000C4151" w:rsidRPr="000C4151" w:rsidRDefault="000C4151" w:rsidP="000C4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51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</w:tr>
      <w:tr w:rsidR="000C4151" w:rsidRPr="000C4151" w:rsidTr="009D1958">
        <w:trPr>
          <w:trHeight w:val="1140"/>
        </w:trPr>
        <w:tc>
          <w:tcPr>
            <w:tcW w:w="1046" w:type="dxa"/>
            <w:vMerge/>
            <w:hideMark/>
          </w:tcPr>
          <w:p w:rsidR="000C4151" w:rsidRPr="000C4151" w:rsidRDefault="000C4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10" w:type="dxa"/>
            <w:vMerge/>
            <w:hideMark/>
          </w:tcPr>
          <w:p w:rsidR="000C4151" w:rsidRPr="000C4151" w:rsidRDefault="000C4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:rsidR="000C4151" w:rsidRPr="000C4151" w:rsidRDefault="000C4151" w:rsidP="000C4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151">
              <w:rPr>
                <w:rFonts w:ascii="Times New Roman" w:hAnsi="Times New Roman" w:cs="Times New Roman"/>
                <w:bCs/>
                <w:sz w:val="24"/>
                <w:szCs w:val="24"/>
              </w:rPr>
              <w:t>доля</w:t>
            </w:r>
          </w:p>
        </w:tc>
        <w:tc>
          <w:tcPr>
            <w:tcW w:w="1602" w:type="dxa"/>
            <w:hideMark/>
          </w:tcPr>
          <w:p w:rsidR="000C4151" w:rsidRPr="000C4151" w:rsidRDefault="000C4151" w:rsidP="000C4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51">
              <w:rPr>
                <w:rFonts w:ascii="Times New Roman" w:hAnsi="Times New Roman" w:cs="Times New Roman"/>
                <w:sz w:val="24"/>
                <w:szCs w:val="24"/>
              </w:rPr>
              <w:t>70,20%</w:t>
            </w:r>
          </w:p>
        </w:tc>
      </w:tr>
      <w:tr w:rsidR="000C4151" w:rsidRPr="000C4151" w:rsidTr="009D1958">
        <w:trPr>
          <w:trHeight w:val="1830"/>
        </w:trPr>
        <w:tc>
          <w:tcPr>
            <w:tcW w:w="1046" w:type="dxa"/>
            <w:vMerge w:val="restart"/>
            <w:hideMark/>
          </w:tcPr>
          <w:p w:rsidR="000C4151" w:rsidRPr="000C4151" w:rsidRDefault="000C4151" w:rsidP="000C4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15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6.2.</w:t>
            </w:r>
          </w:p>
        </w:tc>
        <w:tc>
          <w:tcPr>
            <w:tcW w:w="5110" w:type="dxa"/>
            <w:vMerge w:val="restart"/>
            <w:hideMark/>
          </w:tcPr>
          <w:p w:rsidR="000C4151" w:rsidRPr="000C4151" w:rsidRDefault="000C4151" w:rsidP="000C4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5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 с ОВЗ 1-12 классов общеобразовательных организаций, осваивающих образовательные программы </w:t>
            </w:r>
            <w:proofErr w:type="spellStart"/>
            <w:r w:rsidRPr="000C4151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0C415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направленности** и доля от общего количества обучающихся с ОВЗ в %</w:t>
            </w:r>
          </w:p>
        </w:tc>
        <w:tc>
          <w:tcPr>
            <w:tcW w:w="1587" w:type="dxa"/>
            <w:hideMark/>
          </w:tcPr>
          <w:p w:rsidR="000C4151" w:rsidRPr="000C4151" w:rsidRDefault="000C4151" w:rsidP="000C4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151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602" w:type="dxa"/>
            <w:hideMark/>
          </w:tcPr>
          <w:p w:rsidR="000C4151" w:rsidRPr="000C4151" w:rsidRDefault="000C4151" w:rsidP="000C4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C4151" w:rsidRPr="000C4151" w:rsidTr="009D1958">
        <w:trPr>
          <w:trHeight w:val="1335"/>
        </w:trPr>
        <w:tc>
          <w:tcPr>
            <w:tcW w:w="1046" w:type="dxa"/>
            <w:vMerge/>
            <w:hideMark/>
          </w:tcPr>
          <w:p w:rsidR="000C4151" w:rsidRPr="000C4151" w:rsidRDefault="000C4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10" w:type="dxa"/>
            <w:vMerge/>
            <w:hideMark/>
          </w:tcPr>
          <w:p w:rsidR="000C4151" w:rsidRPr="000C4151" w:rsidRDefault="000C4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:rsidR="000C4151" w:rsidRPr="000C4151" w:rsidRDefault="000C4151" w:rsidP="000C4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151">
              <w:rPr>
                <w:rFonts w:ascii="Times New Roman" w:hAnsi="Times New Roman" w:cs="Times New Roman"/>
                <w:bCs/>
                <w:sz w:val="24"/>
                <w:szCs w:val="24"/>
              </w:rPr>
              <w:t>доля</w:t>
            </w:r>
          </w:p>
        </w:tc>
        <w:tc>
          <w:tcPr>
            <w:tcW w:w="1602" w:type="dxa"/>
            <w:hideMark/>
          </w:tcPr>
          <w:p w:rsidR="000C4151" w:rsidRPr="000C4151" w:rsidRDefault="000C4151" w:rsidP="000C4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51">
              <w:rPr>
                <w:rFonts w:ascii="Times New Roman" w:hAnsi="Times New Roman" w:cs="Times New Roman"/>
                <w:sz w:val="24"/>
                <w:szCs w:val="24"/>
              </w:rPr>
              <w:t>1,70%</w:t>
            </w:r>
          </w:p>
        </w:tc>
      </w:tr>
      <w:tr w:rsidR="000C4151" w:rsidRPr="000C4151" w:rsidTr="009D1958">
        <w:trPr>
          <w:trHeight w:val="1275"/>
        </w:trPr>
        <w:tc>
          <w:tcPr>
            <w:tcW w:w="1046" w:type="dxa"/>
            <w:vMerge w:val="restart"/>
            <w:hideMark/>
          </w:tcPr>
          <w:p w:rsidR="000C4151" w:rsidRPr="000C4151" w:rsidRDefault="000C4151" w:rsidP="000C4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151">
              <w:rPr>
                <w:rFonts w:ascii="Times New Roman" w:hAnsi="Times New Roman" w:cs="Times New Roman"/>
                <w:bCs/>
                <w:sz w:val="24"/>
                <w:szCs w:val="24"/>
              </w:rPr>
              <w:t>7.1.</w:t>
            </w:r>
          </w:p>
        </w:tc>
        <w:tc>
          <w:tcPr>
            <w:tcW w:w="5110" w:type="dxa"/>
            <w:vMerge w:val="restart"/>
            <w:hideMark/>
          </w:tcPr>
          <w:p w:rsidR="000C4151" w:rsidRPr="000C4151" w:rsidRDefault="000C4151" w:rsidP="000C4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51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1-11 классов, охваченных психолого-педагогической поддержкой и консультационной помощью по вопросам профессиональной ориентации  и доля от общего количества обучающихся 1-11 классов в %</w:t>
            </w:r>
          </w:p>
        </w:tc>
        <w:tc>
          <w:tcPr>
            <w:tcW w:w="1587" w:type="dxa"/>
            <w:hideMark/>
          </w:tcPr>
          <w:p w:rsidR="000C4151" w:rsidRPr="000C4151" w:rsidRDefault="000C4151" w:rsidP="000C4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151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602" w:type="dxa"/>
            <w:hideMark/>
          </w:tcPr>
          <w:p w:rsidR="000C4151" w:rsidRPr="000C4151" w:rsidRDefault="000C4151" w:rsidP="000C4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5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0C4151" w:rsidRPr="000C4151" w:rsidTr="009D1958">
        <w:trPr>
          <w:trHeight w:val="1725"/>
        </w:trPr>
        <w:tc>
          <w:tcPr>
            <w:tcW w:w="1046" w:type="dxa"/>
            <w:vMerge/>
            <w:hideMark/>
          </w:tcPr>
          <w:p w:rsidR="000C4151" w:rsidRPr="000C4151" w:rsidRDefault="000C4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10" w:type="dxa"/>
            <w:vMerge/>
            <w:hideMark/>
          </w:tcPr>
          <w:p w:rsidR="000C4151" w:rsidRPr="000C4151" w:rsidRDefault="000C4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:rsidR="000C4151" w:rsidRPr="000C4151" w:rsidRDefault="000C4151" w:rsidP="000C4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151">
              <w:rPr>
                <w:rFonts w:ascii="Times New Roman" w:hAnsi="Times New Roman" w:cs="Times New Roman"/>
                <w:bCs/>
                <w:sz w:val="24"/>
                <w:szCs w:val="24"/>
              </w:rPr>
              <w:t>доля</w:t>
            </w:r>
          </w:p>
        </w:tc>
        <w:tc>
          <w:tcPr>
            <w:tcW w:w="1602" w:type="dxa"/>
            <w:hideMark/>
          </w:tcPr>
          <w:p w:rsidR="000C4151" w:rsidRPr="000C4151" w:rsidRDefault="000C4151" w:rsidP="000C4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51">
              <w:rPr>
                <w:rFonts w:ascii="Times New Roman" w:hAnsi="Times New Roman" w:cs="Times New Roman"/>
                <w:sz w:val="24"/>
                <w:szCs w:val="24"/>
              </w:rPr>
              <w:t>1,70%</w:t>
            </w:r>
          </w:p>
        </w:tc>
      </w:tr>
      <w:tr w:rsidR="000C4151" w:rsidRPr="000C4151" w:rsidTr="009D1958">
        <w:trPr>
          <w:trHeight w:val="1305"/>
        </w:trPr>
        <w:tc>
          <w:tcPr>
            <w:tcW w:w="1046" w:type="dxa"/>
            <w:vMerge w:val="restart"/>
            <w:hideMark/>
          </w:tcPr>
          <w:p w:rsidR="000C4151" w:rsidRPr="000C4151" w:rsidRDefault="000C4151" w:rsidP="000C4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151">
              <w:rPr>
                <w:rFonts w:ascii="Times New Roman" w:hAnsi="Times New Roman" w:cs="Times New Roman"/>
                <w:bCs/>
                <w:sz w:val="24"/>
                <w:szCs w:val="24"/>
              </w:rPr>
              <w:t>7.2.</w:t>
            </w:r>
          </w:p>
        </w:tc>
        <w:tc>
          <w:tcPr>
            <w:tcW w:w="5110" w:type="dxa"/>
            <w:vMerge w:val="restart"/>
            <w:hideMark/>
          </w:tcPr>
          <w:p w:rsidR="000C4151" w:rsidRPr="000C4151" w:rsidRDefault="000C4151" w:rsidP="000C4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51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с ОВЗ 1-12 классов, охваченных психолого-педагогической поддержкой и консультационной помощью по вопросам профессиональной ориентации и доля от общего количества обучающихся с ОВЗ в %</w:t>
            </w:r>
          </w:p>
        </w:tc>
        <w:tc>
          <w:tcPr>
            <w:tcW w:w="1587" w:type="dxa"/>
            <w:hideMark/>
          </w:tcPr>
          <w:p w:rsidR="000C4151" w:rsidRPr="000C4151" w:rsidRDefault="000C4151" w:rsidP="000C4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151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602" w:type="dxa"/>
            <w:hideMark/>
          </w:tcPr>
          <w:p w:rsidR="000C4151" w:rsidRPr="000C4151" w:rsidRDefault="000C4151" w:rsidP="000C4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5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0C4151" w:rsidRPr="000C4151" w:rsidTr="009D1958">
        <w:trPr>
          <w:trHeight w:val="1005"/>
        </w:trPr>
        <w:tc>
          <w:tcPr>
            <w:tcW w:w="1046" w:type="dxa"/>
            <w:vMerge/>
            <w:hideMark/>
          </w:tcPr>
          <w:p w:rsidR="000C4151" w:rsidRPr="000C4151" w:rsidRDefault="000C4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10" w:type="dxa"/>
            <w:vMerge/>
            <w:hideMark/>
          </w:tcPr>
          <w:p w:rsidR="000C4151" w:rsidRPr="000C4151" w:rsidRDefault="000C4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:rsidR="000C4151" w:rsidRPr="000C4151" w:rsidRDefault="000C4151" w:rsidP="000C4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151">
              <w:rPr>
                <w:rFonts w:ascii="Times New Roman" w:hAnsi="Times New Roman" w:cs="Times New Roman"/>
                <w:bCs/>
                <w:sz w:val="24"/>
                <w:szCs w:val="24"/>
              </w:rPr>
              <w:t>доля</w:t>
            </w:r>
          </w:p>
        </w:tc>
        <w:tc>
          <w:tcPr>
            <w:tcW w:w="1602" w:type="dxa"/>
            <w:hideMark/>
          </w:tcPr>
          <w:p w:rsidR="000C4151" w:rsidRPr="000C4151" w:rsidRDefault="000C4151" w:rsidP="000C4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51">
              <w:rPr>
                <w:rFonts w:ascii="Times New Roman" w:hAnsi="Times New Roman" w:cs="Times New Roman"/>
                <w:sz w:val="24"/>
                <w:szCs w:val="24"/>
              </w:rPr>
              <w:t>36,30%</w:t>
            </w:r>
          </w:p>
        </w:tc>
      </w:tr>
      <w:tr w:rsidR="000C4151" w:rsidRPr="000C4151" w:rsidTr="009D1958">
        <w:trPr>
          <w:trHeight w:val="2190"/>
        </w:trPr>
        <w:tc>
          <w:tcPr>
            <w:tcW w:w="1046" w:type="dxa"/>
            <w:hideMark/>
          </w:tcPr>
          <w:p w:rsidR="000C4151" w:rsidRPr="000C4151" w:rsidRDefault="000C4151" w:rsidP="000C4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151">
              <w:rPr>
                <w:rFonts w:ascii="Times New Roman" w:hAnsi="Times New Roman" w:cs="Times New Roman"/>
                <w:bCs/>
                <w:sz w:val="24"/>
                <w:szCs w:val="24"/>
              </w:rPr>
              <w:t>8.1.</w:t>
            </w:r>
          </w:p>
        </w:tc>
        <w:tc>
          <w:tcPr>
            <w:tcW w:w="5110" w:type="dxa"/>
            <w:hideMark/>
          </w:tcPr>
          <w:p w:rsidR="000C4151" w:rsidRPr="000C4151" w:rsidRDefault="000C4151" w:rsidP="000C4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51">
              <w:rPr>
                <w:rFonts w:ascii="Times New Roman" w:hAnsi="Times New Roman" w:cs="Times New Roman"/>
                <w:sz w:val="24"/>
                <w:szCs w:val="24"/>
              </w:rPr>
              <w:t>Количество договоров о взаимодействии общеобразовательных организаций с учреждениями профессионального образования в области профессиональной ориентации школьников</w:t>
            </w:r>
          </w:p>
        </w:tc>
        <w:tc>
          <w:tcPr>
            <w:tcW w:w="1587" w:type="dxa"/>
            <w:hideMark/>
          </w:tcPr>
          <w:p w:rsidR="000C4151" w:rsidRPr="000C4151" w:rsidRDefault="000C4151" w:rsidP="000C4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151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602" w:type="dxa"/>
            <w:hideMark/>
          </w:tcPr>
          <w:p w:rsidR="000C4151" w:rsidRPr="000C4151" w:rsidRDefault="000C4151" w:rsidP="000C4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C4151" w:rsidRPr="000C4151" w:rsidTr="009D1958">
        <w:trPr>
          <w:trHeight w:val="1755"/>
        </w:trPr>
        <w:tc>
          <w:tcPr>
            <w:tcW w:w="1046" w:type="dxa"/>
            <w:hideMark/>
          </w:tcPr>
          <w:p w:rsidR="000C4151" w:rsidRPr="000C4151" w:rsidRDefault="000C4151" w:rsidP="000C4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151">
              <w:rPr>
                <w:rFonts w:ascii="Times New Roman" w:hAnsi="Times New Roman" w:cs="Times New Roman"/>
                <w:bCs/>
                <w:sz w:val="24"/>
                <w:szCs w:val="24"/>
              </w:rPr>
              <w:t>8.2.</w:t>
            </w:r>
          </w:p>
        </w:tc>
        <w:tc>
          <w:tcPr>
            <w:tcW w:w="5110" w:type="dxa"/>
            <w:hideMark/>
          </w:tcPr>
          <w:p w:rsidR="000C4151" w:rsidRPr="000C4151" w:rsidRDefault="000C4151" w:rsidP="000C4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5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договоров о взаимодействии общеобразовательных организаций с высшими учебными заведениями в области профессиональной ориентации школьников </w:t>
            </w:r>
          </w:p>
        </w:tc>
        <w:tc>
          <w:tcPr>
            <w:tcW w:w="1587" w:type="dxa"/>
            <w:hideMark/>
          </w:tcPr>
          <w:p w:rsidR="000C4151" w:rsidRPr="000C4151" w:rsidRDefault="000C4151" w:rsidP="000C4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151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602" w:type="dxa"/>
            <w:hideMark/>
          </w:tcPr>
          <w:p w:rsidR="000C4151" w:rsidRPr="000C4151" w:rsidRDefault="000C4151" w:rsidP="000C4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A183D" w:rsidRDefault="00AA183D" w:rsidP="00AA1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958" w:rsidRDefault="009D1958" w:rsidP="00AA1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958" w:rsidRDefault="009D1958" w:rsidP="00AA1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958" w:rsidRDefault="009D1958" w:rsidP="00AA1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701312" cy="10706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916" cy="10711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1958" w:rsidRDefault="009D1958" w:rsidP="00AA1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958" w:rsidRPr="000C4151" w:rsidRDefault="009D1958" w:rsidP="00AA1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D1958" w:rsidRPr="000C4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151"/>
    <w:rsid w:val="000C4151"/>
    <w:rsid w:val="009D1958"/>
    <w:rsid w:val="00AA183D"/>
    <w:rsid w:val="00DA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368D3"/>
  <w15:chartTrackingRefBased/>
  <w15:docId w15:val="{59F118B2-C3F5-4E3A-9B1C-10A2F9A6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4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0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2022-08-29T01:28:00Z</dcterms:created>
  <dcterms:modified xsi:type="dcterms:W3CDTF">2022-08-29T09:08:00Z</dcterms:modified>
</cp:coreProperties>
</file>